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Titlebold"/>
        <w:spacing w:after="0" w:line="560" w:lineRule="exact"/>
        <w:jc w:val="center"/>
        <w:rPr>
          <w:sz w:val="48"/>
          <w:szCs w:val="48"/>
        </w:rPr>
      </w:pPr>
      <w:r>
        <w:rPr>
          <w:sz w:val="48"/>
          <w:szCs w:val="48"/>
        </w:rPr>
        <w:t>CUES</w:t>
      </w:r>
      <w:r>
        <w:rPr>
          <w:sz w:val="48"/>
          <w:szCs w:val="48"/>
          <w:vertAlign w:val="superscript"/>
        </w:rPr>
        <w:t>©</w:t>
      </w:r>
      <w:r>
        <w:rPr>
          <w:sz w:val="48"/>
          <w:szCs w:val="48"/>
        </w:rPr>
        <w:t xml:space="preserve"> Parent Group</w:t>
      </w:r>
    </w:p>
    <w:p>
      <w:pPr>
        <w:pStyle w:val="Titlebold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Coping with Uncertainty in Everyday Situations for Parents of Autistic Children</w:t>
      </w:r>
    </w:p>
    <w:p>
      <w:pPr>
        <w:pStyle w:val="Titlebold"/>
        <w:spacing w:after="0" w:line="560" w:lineRule="exact"/>
        <w:jc w:val="center"/>
        <w:rPr>
          <w:sz w:val="48"/>
          <w:szCs w:val="48"/>
        </w:rPr>
      </w:pPr>
    </w:p>
    <w:p>
      <w:pPr>
        <w:pStyle w:val="NoSpacing"/>
        <w:jc w:val="center"/>
        <w:rPr>
          <w:rFonts w:ascii="Arial" w:hAnsi="Arial" w:cs="Arial"/>
          <w:b/>
          <w:bCs/>
          <w:color w:val="009999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009999"/>
          <w:sz w:val="32"/>
          <w:szCs w:val="32"/>
        </w:rPr>
        <w:t>Highwood Primary School | Mondays</w:t>
      </w:r>
    </w:p>
    <w:p>
      <w:pPr>
        <w:pStyle w:val="NoSpacing"/>
        <w:jc w:val="center"/>
        <w:rPr>
          <w:rFonts w:ascii="Arial" w:hAnsi="Arial" w:cs="Arial"/>
          <w:b/>
          <w:bCs/>
          <w:color w:val="009999"/>
          <w:sz w:val="32"/>
          <w:szCs w:val="32"/>
        </w:rPr>
      </w:pPr>
      <w:r>
        <w:rPr>
          <w:rFonts w:ascii="Arial" w:hAnsi="Arial" w:cs="Arial"/>
          <w:b/>
          <w:bCs/>
          <w:color w:val="009999"/>
          <w:sz w:val="32"/>
          <w:szCs w:val="32"/>
        </w:rPr>
        <w:t>| 09:15-11:15 | Starting 13th January 2025 |</w:t>
      </w:r>
    </w:p>
    <w:p>
      <w:pPr>
        <w:pStyle w:val="NoSpacing"/>
        <w:jc w:val="center"/>
        <w:rPr>
          <w:rFonts w:ascii="Arial" w:hAnsi="Arial" w:cs="Arial"/>
          <w:b/>
          <w:bCs/>
          <w:color w:val="009999"/>
          <w:sz w:val="32"/>
          <w:szCs w:val="32"/>
        </w:rPr>
      </w:pPr>
      <w:r>
        <w:rPr>
          <w:rFonts w:ascii="Arial" w:hAnsi="Arial" w:cs="Arial"/>
          <w:b/>
          <w:bCs/>
          <w:color w:val="009999"/>
          <w:sz w:val="32"/>
          <w:szCs w:val="32"/>
        </w:rPr>
        <w:t xml:space="preserve">| 8 weeks </w:t>
      </w:r>
      <w:r>
        <w:rPr>
          <w:rFonts w:ascii="Arial" w:hAnsi="Arial" w:cs="Arial"/>
          <w:b/>
          <w:bCs/>
          <w:color w:val="009999"/>
        </w:rPr>
        <w:t xml:space="preserve">(excluding half term) </w:t>
      </w:r>
      <w:r>
        <w:rPr>
          <w:rFonts w:ascii="Arial" w:hAnsi="Arial" w:cs="Arial"/>
          <w:b/>
          <w:bCs/>
          <w:color w:val="009999"/>
          <w:sz w:val="32"/>
          <w:szCs w:val="32"/>
        </w:rPr>
        <w:t>|</w:t>
      </w:r>
    </w:p>
    <w:p>
      <w:pPr>
        <w:pStyle w:val="Mainheading"/>
        <w:rPr>
          <w:color w:val="7030A0"/>
          <w:sz w:val="32"/>
          <w:szCs w:val="32"/>
        </w:rPr>
      </w:pPr>
      <w:bookmarkStart w:id="1" w:name="_Hlk147932587"/>
      <w:r>
        <w:rPr>
          <w:color w:val="7030A0"/>
          <w:sz w:val="32"/>
          <w:szCs w:val="32"/>
        </w:rPr>
        <w:t>Parenting is probably the hardest job you will ever do and having an autistic child who struggles with uncertainty comes with its own challenges. Are you:</w:t>
      </w:r>
    </w:p>
    <w:p>
      <w:pPr>
        <w:pStyle w:val="NoSpacing"/>
        <w:numPr>
          <w:ilvl w:val="0"/>
          <w:numId w:val="9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margin">
              <wp:posOffset>3075305</wp:posOffset>
            </wp:positionH>
            <wp:positionV relativeFrom="paragraph">
              <wp:posOffset>175260</wp:posOffset>
            </wp:positionV>
            <wp:extent cx="2659380" cy="2173605"/>
            <wp:effectExtent l="0" t="0" r="7620" b="0"/>
            <wp:wrapTight wrapText="bothSides">
              <wp:wrapPolygon edited="0">
                <wp:start x="0" y="0"/>
                <wp:lineTo x="0" y="21392"/>
                <wp:lineTo x="21507" y="21392"/>
                <wp:lineTo x="21507" y="0"/>
                <wp:lineTo x="0" y="0"/>
              </wp:wrapPolygon>
            </wp:wrapTight>
            <wp:docPr id="297788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88849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2" t="44165" r="13235" b="24965"/>
                    <a:stretch/>
                  </pic:blipFill>
                  <pic:spPr bwMode="auto">
                    <a:xfrm>
                      <a:off x="0" y="0"/>
                      <a:ext cx="265938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Arial" w:hAnsi="Arial" w:cs="Arial"/>
          <w:color w:val="002060"/>
          <w:sz w:val="32"/>
          <w:szCs w:val="32"/>
        </w:rPr>
        <w:t>The parent/carer of a child in Year 2, 3 or 4 with an ASC diagnosis (or on the pathway for assessment)?</w:t>
      </w:r>
    </w:p>
    <w:p>
      <w:pPr>
        <w:pStyle w:val="NoSpacing"/>
        <w:numPr>
          <w:ilvl w:val="0"/>
          <w:numId w:val="9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>Does your child struggle with new or uncertain situations?</w:t>
      </w:r>
    </w:p>
    <w:p>
      <w:pPr>
        <w:pStyle w:val="NoSpacing"/>
        <w:numPr>
          <w:ilvl w:val="0"/>
          <w:numId w:val="9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>Would you like to help your child tolerate uncertainty more effectively?</w:t>
      </w:r>
    </w:p>
    <w:p>
      <w:pPr>
        <w:pStyle w:val="NoSpacing"/>
        <w:numPr>
          <w:ilvl w:val="0"/>
          <w:numId w:val="9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>Would you like to meet other parents with similar difficulties?</w:t>
      </w:r>
    </w:p>
    <w:p>
      <w:pPr>
        <w:pStyle w:val="NoSpacing"/>
        <w:rPr>
          <w:rFonts w:ascii="Arial" w:hAnsi="Arial" w:cs="Arial"/>
          <w:b/>
          <w:bCs/>
          <w:color w:val="009999"/>
          <w:sz w:val="32"/>
          <w:szCs w:val="32"/>
        </w:rPr>
      </w:pPr>
    </w:p>
    <w:p>
      <w:pPr>
        <w:pStyle w:val="NoSpacing"/>
        <w:rPr>
          <w:rFonts w:ascii="Arial" w:hAnsi="Arial" w:cs="Arial"/>
          <w:b/>
          <w:bCs/>
          <w:color w:val="009999"/>
          <w:sz w:val="32"/>
          <w:szCs w:val="32"/>
        </w:rPr>
      </w:pPr>
      <w:r>
        <w:rPr>
          <w:rFonts w:ascii="Arial" w:hAnsi="Arial" w:cs="Arial"/>
          <w:b/>
          <w:bCs/>
          <w:color w:val="009999"/>
          <w:sz w:val="32"/>
          <w:szCs w:val="32"/>
        </w:rPr>
        <w:t>Why not attend our friendly CUES</w:t>
      </w:r>
      <w:r>
        <w:rPr>
          <w:rFonts w:ascii="Arial" w:hAnsi="Arial" w:cs="Arial"/>
          <w:b/>
          <w:bCs/>
          <w:color w:val="009999"/>
          <w:sz w:val="32"/>
          <w:szCs w:val="32"/>
          <w:vertAlign w:val="superscript"/>
        </w:rPr>
        <w:t>©</w:t>
      </w:r>
      <w:r>
        <w:rPr>
          <w:rFonts w:ascii="Arial" w:hAnsi="Arial" w:cs="Arial"/>
          <w:b/>
          <w:bCs/>
          <w:color w:val="009999"/>
          <w:sz w:val="32"/>
          <w:szCs w:val="32"/>
        </w:rPr>
        <w:t xml:space="preserve"> parent course!</w:t>
      </w:r>
    </w:p>
    <w:p>
      <w:pPr>
        <w:pStyle w:val="NoSpacing"/>
        <w:rPr>
          <w:rFonts w:ascii="Arial" w:hAnsi="Arial" w:cs="Arial"/>
          <w:b/>
          <w:bCs/>
          <w:color w:val="009999"/>
          <w:sz w:val="32"/>
          <w:szCs w:val="32"/>
        </w:rPr>
      </w:pPr>
    </w:p>
    <w:p>
      <w:pPr>
        <w:pStyle w:val="NoSpacing"/>
        <w:numPr>
          <w:ilvl w:val="0"/>
          <w:numId w:val="9"/>
        </w:numPr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 xml:space="preserve">Access the course by completing the referral form available from your school and emailing it to </w:t>
      </w:r>
      <w:hyperlink r:id="rId8" w:history="1">
        <w:r>
          <w:rPr>
            <w:rStyle w:val="Hyperlink"/>
            <w:rFonts w:ascii="Arial" w:hAnsi="Arial" w:cs="Arial"/>
            <w:sz w:val="32"/>
            <w:szCs w:val="32"/>
          </w:rPr>
          <w:t>mhstadmin@wokingham.gov.uk</w:t>
        </w:r>
      </w:hyperlink>
      <w:r>
        <w:rPr>
          <w:rFonts w:ascii="Arial" w:hAnsi="Arial" w:cs="Arial"/>
          <w:color w:val="002060"/>
          <w:sz w:val="32"/>
          <w:szCs w:val="32"/>
        </w:rPr>
        <w:t xml:space="preserve"> by Friday 6</w:t>
      </w:r>
      <w:r>
        <w:rPr>
          <w:rFonts w:ascii="Arial" w:hAnsi="Arial" w:cs="Arial"/>
          <w:color w:val="002060"/>
          <w:sz w:val="32"/>
          <w:szCs w:val="32"/>
          <w:vertAlign w:val="superscript"/>
        </w:rPr>
        <w:t>th</w:t>
      </w:r>
      <w:r>
        <w:rPr>
          <w:rFonts w:ascii="Arial" w:hAnsi="Arial" w:cs="Arial"/>
          <w:color w:val="002060"/>
          <w:sz w:val="32"/>
          <w:szCs w:val="32"/>
        </w:rPr>
        <w:t xml:space="preserve"> December stating how many parent/carers wish to attend the course, and a friendly course facilitator will be in touch to arrange an introductory phone call.</w:t>
      </w:r>
    </w:p>
    <w:sectPr>
      <w:headerReference w:type="default" r:id="rId9"/>
      <w:footerReference w:type="default" r:id="rId10"/>
      <w:pgSz w:w="11906" w:h="16838"/>
      <w:pgMar w:top="1440" w:right="1440" w:bottom="1440" w:left="1440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</w:pPr>
    <w:r>
      <w:rPr>
        <w:rFonts w:ascii="Arial" w:hAnsi="Arial" w:cs="Arial"/>
        <w:b/>
        <w:noProof/>
        <w:color w:val="FF0000"/>
        <w:sz w:val="28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1162050" cy="1231900"/>
          <wp:effectExtent l="0" t="0" r="0" b="6350"/>
          <wp:wrapTopAndBottom/>
          <wp:docPr id="2" name="Picture 2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FF0000"/>
        <w:sz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555340</wp:posOffset>
          </wp:positionV>
          <wp:extent cx="1543050" cy="527050"/>
          <wp:effectExtent l="0" t="0" r="0" b="6350"/>
          <wp:wrapTight wrapText="bothSides">
            <wp:wrapPolygon edited="0">
              <wp:start x="0" y="0"/>
              <wp:lineTo x="0" y="21080"/>
              <wp:lineTo x="21333" y="21080"/>
              <wp:lineTo x="2133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40"/>
        <w:szCs w:val="40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4887223</wp:posOffset>
          </wp:positionH>
          <wp:positionV relativeFrom="paragraph">
            <wp:posOffset>318923</wp:posOffset>
          </wp:positionV>
          <wp:extent cx="1384300" cy="711200"/>
          <wp:effectExtent l="0" t="0" r="6350" b="0"/>
          <wp:wrapTight wrapText="bothSides">
            <wp:wrapPolygon edited="0">
              <wp:start x="0" y="0"/>
              <wp:lineTo x="0" y="20829"/>
              <wp:lineTo x="21402" y="20829"/>
              <wp:lineTo x="21402" y="0"/>
              <wp:lineTo x="0" y="0"/>
            </wp:wrapPolygon>
          </wp:wrapTight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FF0000"/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129C"/>
    <w:multiLevelType w:val="hybridMultilevel"/>
    <w:tmpl w:val="31C49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C7552"/>
    <w:multiLevelType w:val="hybridMultilevel"/>
    <w:tmpl w:val="1338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F14A9"/>
    <w:multiLevelType w:val="hybridMultilevel"/>
    <w:tmpl w:val="B7F0F040"/>
    <w:lvl w:ilvl="0" w:tplc="190420DC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7162B"/>
    <w:multiLevelType w:val="hybridMultilevel"/>
    <w:tmpl w:val="4FC80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61B49"/>
    <w:multiLevelType w:val="hybridMultilevel"/>
    <w:tmpl w:val="ECE82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747E8"/>
    <w:multiLevelType w:val="hybridMultilevel"/>
    <w:tmpl w:val="94B42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B2ECD"/>
    <w:multiLevelType w:val="hybridMultilevel"/>
    <w:tmpl w:val="5E8A2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97BC6"/>
    <w:multiLevelType w:val="hybridMultilevel"/>
    <w:tmpl w:val="381A9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95A6E"/>
    <w:multiLevelType w:val="hybridMultilevel"/>
    <w:tmpl w:val="CAA4B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A4B20"/>
    <w:multiLevelType w:val="hybridMultilevel"/>
    <w:tmpl w:val="A22CE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486E25BB-5E57-49DE-AAEE-96CAD0789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old">
    <w:name w:val="Title bold"/>
    <w:basedOn w:val="Normal"/>
    <w:qFormat/>
    <w:pPr>
      <w:spacing w:line="960" w:lineRule="exact"/>
    </w:pPr>
    <w:rPr>
      <w:rFonts w:ascii="Arial" w:eastAsia="Calibri" w:hAnsi="Arial" w:cs="Arial"/>
      <w:b/>
      <w:color w:val="003087"/>
      <w:sz w:val="88"/>
      <w:szCs w:val="80"/>
    </w:rPr>
  </w:style>
  <w:style w:type="paragraph" w:customStyle="1" w:styleId="Subheading">
    <w:name w:val="Sub heading"/>
    <w:basedOn w:val="Normal"/>
    <w:link w:val="SubheadingChar"/>
    <w:uiPriority w:val="1"/>
    <w:qFormat/>
    <w:locked/>
    <w:pPr>
      <w:tabs>
        <w:tab w:val="left" w:pos="851"/>
      </w:tabs>
      <w:spacing w:before="240" w:line="240" w:lineRule="auto"/>
    </w:pPr>
    <w:rPr>
      <w:rFonts w:ascii="Arial" w:eastAsia="Calibri" w:hAnsi="Arial" w:cs="Arial"/>
      <w:b/>
      <w:color w:val="41B6E6"/>
      <w:sz w:val="32"/>
      <w:szCs w:val="26"/>
      <w:lang w:eastAsia="en-GB"/>
    </w:rPr>
  </w:style>
  <w:style w:type="character" w:customStyle="1" w:styleId="SubheadingChar">
    <w:name w:val="Sub heading Char"/>
    <w:link w:val="Subheading"/>
    <w:uiPriority w:val="1"/>
    <w:rPr>
      <w:rFonts w:ascii="Arial" w:eastAsia="Calibri" w:hAnsi="Arial" w:cs="Arial"/>
      <w:b/>
      <w:color w:val="41B6E6"/>
      <w:sz w:val="32"/>
      <w:szCs w:val="26"/>
      <w:lang w:eastAsia="en-GB"/>
    </w:rPr>
  </w:style>
  <w:style w:type="paragraph" w:customStyle="1" w:styleId="MainBody">
    <w:name w:val="Main Body"/>
    <w:basedOn w:val="Normal"/>
    <w:uiPriority w:val="2"/>
    <w:qFormat/>
    <w:pPr>
      <w:spacing w:after="120" w:line="240" w:lineRule="auto"/>
    </w:pPr>
    <w:rPr>
      <w:rFonts w:ascii="Arial" w:eastAsia="Calibri" w:hAnsi="Arial" w:cs="Times New Roman"/>
      <w:color w:val="425563"/>
      <w:sz w:val="24"/>
      <w:lang w:eastAsia="en-GB"/>
    </w:rPr>
  </w:style>
  <w:style w:type="paragraph" w:customStyle="1" w:styleId="Mainheading">
    <w:name w:val="Main heading"/>
    <w:uiPriority w:val="1"/>
    <w:qFormat/>
    <w:pPr>
      <w:spacing w:before="400" w:line="240" w:lineRule="auto"/>
    </w:pPr>
    <w:rPr>
      <w:rFonts w:ascii="Arial" w:eastAsia="Calibri" w:hAnsi="Arial" w:cs="Arial"/>
      <w:b/>
      <w:color w:val="003087"/>
      <w:sz w:val="4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spacing w:after="10" w:line="248" w:lineRule="auto"/>
      <w:ind w:left="720" w:hanging="10"/>
      <w:contextualSpacing/>
    </w:pPr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8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stadmin@wokingham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Straughan</dc:creator>
  <cp:keywords/>
  <dc:description/>
  <cp:lastModifiedBy>Linda Tritton</cp:lastModifiedBy>
  <cp:revision>2</cp:revision>
  <cp:lastPrinted>2024-04-30T14:00:00Z</cp:lastPrinted>
  <dcterms:created xsi:type="dcterms:W3CDTF">2024-10-24T10:45:00Z</dcterms:created>
  <dcterms:modified xsi:type="dcterms:W3CDTF">2024-10-24T10:45:00Z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28a9a6-133a-4796-ad7d-6b90f7583680_Enabled">
    <vt:lpwstr>true</vt:lpwstr>
  </property>
  <property fmtid="{D5CDD505-2E9C-101B-9397-08002B2CF9AE}" pid="3" name="MSIP_Label_2b28a9a6-133a-4796-ad7d-6b90f7583680_SetDate">
    <vt:lpwstr>2022-05-17T13:20:24Z</vt:lpwstr>
  </property>
  <property fmtid="{D5CDD505-2E9C-101B-9397-08002B2CF9AE}" pid="4" name="MSIP_Label_2b28a9a6-133a-4796-ad7d-6b90f7583680_Method">
    <vt:lpwstr>Standard</vt:lpwstr>
  </property>
  <property fmtid="{D5CDD505-2E9C-101B-9397-08002B2CF9AE}" pid="5" name="MSIP_Label_2b28a9a6-133a-4796-ad7d-6b90f7583680_Name">
    <vt:lpwstr>Private</vt:lpwstr>
  </property>
  <property fmtid="{D5CDD505-2E9C-101B-9397-08002B2CF9AE}" pid="6" name="MSIP_Label_2b28a9a6-133a-4796-ad7d-6b90f7583680_SiteId">
    <vt:lpwstr>996ee15c-0b3e-4a6f-8e65-120a9a51821a</vt:lpwstr>
  </property>
  <property fmtid="{D5CDD505-2E9C-101B-9397-08002B2CF9AE}" pid="7" name="MSIP_Label_2b28a9a6-133a-4796-ad7d-6b90f7583680_ActionId">
    <vt:lpwstr>d61c984a-d32e-4466-b83f-796f5dc15a2c</vt:lpwstr>
  </property>
  <property fmtid="{D5CDD505-2E9C-101B-9397-08002B2CF9AE}" pid="8" name="MSIP_Label_2b28a9a6-133a-4796-ad7d-6b90f7583680_ContentBits">
    <vt:lpwstr>2</vt:lpwstr>
  </property>
</Properties>
</file>